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77" w:rsidRDefault="00695E77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директора</w:t>
      </w: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«Старотуруханская СШ» </w:t>
      </w: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 </w:t>
      </w:r>
      <w:proofErr w:type="spellStart"/>
      <w:r>
        <w:rPr>
          <w:sz w:val="28"/>
          <w:szCs w:val="28"/>
        </w:rPr>
        <w:t>Махенко</w:t>
      </w:r>
      <w:proofErr w:type="spellEnd"/>
      <w:r>
        <w:rPr>
          <w:sz w:val="28"/>
          <w:szCs w:val="28"/>
        </w:rPr>
        <w:t xml:space="preserve"> Д. И.</w:t>
      </w: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«17» октября 2024г. </w:t>
      </w: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116925" w:rsidRDefault="00116925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695E77" w:rsidRPr="00986AD8" w:rsidRDefault="00695E77" w:rsidP="00695E77">
      <w:pPr>
        <w:pStyle w:val="a3"/>
        <w:shd w:val="clear" w:color="auto" w:fill="auto"/>
        <w:spacing w:after="0" w:line="240" w:lineRule="auto"/>
        <w:ind w:left="4560"/>
        <w:jc w:val="right"/>
        <w:rPr>
          <w:sz w:val="28"/>
          <w:szCs w:val="28"/>
        </w:rPr>
      </w:pPr>
    </w:p>
    <w:p w:rsidR="00695E77" w:rsidRDefault="00695E77" w:rsidP="00695E77">
      <w:pPr>
        <w:pStyle w:val="a3"/>
        <w:shd w:val="clear" w:color="auto" w:fill="auto"/>
        <w:spacing w:after="0" w:line="264" w:lineRule="exact"/>
        <w:ind w:left="1200"/>
      </w:pPr>
      <w:r>
        <w:t>ПЛАН</w:t>
      </w:r>
    </w:p>
    <w:p w:rsidR="00695E77" w:rsidRDefault="00695E77" w:rsidP="00695E77">
      <w:pPr>
        <w:pStyle w:val="a3"/>
        <w:shd w:val="clear" w:color="auto" w:fill="auto"/>
        <w:spacing w:after="0" w:line="240" w:lineRule="auto"/>
        <w:ind w:left="1200"/>
        <w:rPr>
          <w:sz w:val="28"/>
          <w:szCs w:val="28"/>
        </w:rPr>
      </w:pPr>
      <w:r w:rsidRPr="00075E8F">
        <w:rPr>
          <w:sz w:val="28"/>
          <w:szCs w:val="28"/>
        </w:rPr>
        <w:t>работы школьной общественной структу</w:t>
      </w:r>
      <w:r w:rsidR="00B5609B">
        <w:rPr>
          <w:sz w:val="28"/>
          <w:szCs w:val="28"/>
        </w:rPr>
        <w:t xml:space="preserve">ры «Школьный Дом Дружбы» на 2024-2025 </w:t>
      </w:r>
      <w:r w:rsidRPr="00075E8F">
        <w:rPr>
          <w:sz w:val="28"/>
          <w:szCs w:val="28"/>
        </w:rPr>
        <w:t>учебный год</w:t>
      </w:r>
    </w:p>
    <w:p w:rsidR="00695E77" w:rsidRDefault="00695E77" w:rsidP="00695E77">
      <w:pPr>
        <w:pStyle w:val="a3"/>
        <w:shd w:val="clear" w:color="auto" w:fill="auto"/>
        <w:spacing w:after="0" w:line="240" w:lineRule="auto"/>
        <w:ind w:left="1200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889"/>
        <w:gridCol w:w="2718"/>
        <w:gridCol w:w="1420"/>
        <w:gridCol w:w="2519"/>
        <w:gridCol w:w="1775"/>
      </w:tblGrid>
      <w:tr w:rsidR="00695E77" w:rsidRPr="00B1703E" w:rsidTr="00B1703E">
        <w:tc>
          <w:tcPr>
            <w:tcW w:w="851" w:type="dxa"/>
            <w:tcBorders>
              <w:bottom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№</w:t>
            </w:r>
            <w:proofErr w:type="gramStart"/>
            <w:r w:rsidRPr="00B1703E">
              <w:rPr>
                <w:sz w:val="24"/>
                <w:szCs w:val="24"/>
              </w:rPr>
              <w:t>п</w:t>
            </w:r>
            <w:proofErr w:type="gramEnd"/>
            <w:r w:rsidRPr="00B1703E">
              <w:rPr>
                <w:sz w:val="24"/>
                <w:szCs w:val="24"/>
              </w:rPr>
              <w:t>/п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ind w:left="240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Ответственные лица</w:t>
            </w:r>
          </w:p>
        </w:tc>
      </w:tr>
      <w:tr w:rsidR="00695E77" w:rsidRPr="00B1703E" w:rsidTr="00B1703E">
        <w:tc>
          <w:tcPr>
            <w:tcW w:w="9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7" w:rsidRPr="00B1703E" w:rsidRDefault="00695E77" w:rsidP="00825D84">
            <w:pPr>
              <w:pStyle w:val="1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1703E">
              <w:rPr>
                <w:rStyle w:val="a6"/>
                <w:b/>
                <w:bCs/>
                <w:sz w:val="24"/>
                <w:szCs w:val="24"/>
              </w:rPr>
              <w:t>Организация и проведение фестивалей, праздников</w:t>
            </w:r>
          </w:p>
        </w:tc>
      </w:tr>
      <w:tr w:rsidR="00695E77" w:rsidRPr="00B1703E" w:rsidTr="00B1703E">
        <w:tc>
          <w:tcPr>
            <w:tcW w:w="851" w:type="dxa"/>
            <w:tcBorders>
              <w:top w:val="single" w:sz="4" w:space="0" w:color="auto"/>
            </w:tcBorders>
          </w:tcPr>
          <w:p w:rsidR="00695E77" w:rsidRPr="00B1703E" w:rsidRDefault="00695E77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B1703E">
              <w:rPr>
                <w:sz w:val="24"/>
                <w:szCs w:val="24"/>
              </w:rPr>
              <w:t>Праздничное</w:t>
            </w:r>
            <w:proofErr w:type="gramEnd"/>
            <w:r w:rsidRPr="00B1703E">
              <w:rPr>
                <w:sz w:val="24"/>
                <w:szCs w:val="24"/>
              </w:rPr>
              <w:t xml:space="preserve"> мероприятия, посвященный Дню народного единства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B5609B" w:rsidRPr="00B1703E" w:rsidRDefault="00B5609B" w:rsidP="00B5609B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МКОУ</w:t>
            </w:r>
            <w:r w:rsidR="00B1703E">
              <w:rPr>
                <w:sz w:val="24"/>
                <w:szCs w:val="24"/>
              </w:rPr>
              <w:t xml:space="preserve"> «</w:t>
            </w:r>
            <w:r w:rsidRPr="00B1703E">
              <w:rPr>
                <w:sz w:val="24"/>
                <w:szCs w:val="24"/>
              </w:rPr>
              <w:t>Старотуруханская СШ</w:t>
            </w:r>
            <w:r w:rsidR="00B1703E">
              <w:rPr>
                <w:sz w:val="24"/>
                <w:szCs w:val="24"/>
              </w:rPr>
              <w:t>»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Митинг, посвященный Дню памяти неизвестного солдата.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3 декабря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Новогоднее школьное гуляние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1703E">
              <w:rPr>
                <w:sz w:val="24"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Акция «Блокадный хлеб», посвященная Дню полного снятия блокады города Ленинграда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Январь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Классные руководители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Встречи с представителями разных национальностей, в формате диалога в рамках участия во Всемирной неделе гармоничных межконфессиональных отношений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 xml:space="preserve">Праздничные мероприятия, </w:t>
            </w:r>
            <w:proofErr w:type="gramStart"/>
            <w:r w:rsidRPr="00B1703E">
              <w:rPr>
                <w:sz w:val="24"/>
                <w:szCs w:val="24"/>
              </w:rPr>
              <w:t>посвященный</w:t>
            </w:r>
            <w:proofErr w:type="gramEnd"/>
            <w:r w:rsidRPr="00B1703E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Февраль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 xml:space="preserve">МКОУ «Старотуруханская </w:t>
            </w:r>
            <w:r w:rsidRPr="00C213C2">
              <w:rPr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lastRenderedPageBreak/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A8550D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 xml:space="preserve">Классные </w:t>
            </w: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Участие в мероприятиях (праздники, фестивали, конкурсы, проекты и т.) с участием и при поддержке Министерства культуры Российской Федерации, Федерального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государственного бюджетного учреждения «Дом народов России»;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Классные руководители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Советник по воспитанию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Разработка текущих внутренних нормативно- правовых документов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A8550D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Установление контактов с национально</w:t>
            </w:r>
            <w:r w:rsidR="0046652E">
              <w:rPr>
                <w:sz w:val="24"/>
                <w:szCs w:val="24"/>
              </w:rPr>
              <w:t>-</w:t>
            </w:r>
            <w:r w:rsidRPr="00B1703E">
              <w:rPr>
                <w:sz w:val="24"/>
                <w:szCs w:val="24"/>
              </w:rPr>
              <w:t>культурными объединениями, организациями и учреждениями, занятыми решением вопросов по реализации политики в области межнациональных отношений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Сбор и подготовка материалов для отчётов и информационного сопровождения деятельности районного «Дома дружбы»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</w:tc>
      </w:tr>
      <w:tr w:rsidR="00B1703E" w:rsidRPr="00B1703E" w:rsidTr="00B1703E">
        <w:tc>
          <w:tcPr>
            <w:tcW w:w="851" w:type="dxa"/>
          </w:tcPr>
          <w:p w:rsidR="00B1703E" w:rsidRPr="00B1703E" w:rsidRDefault="00B1703E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Участие в реализации государственных программ в области национально- культурного развития</w:t>
            </w:r>
          </w:p>
        </w:tc>
        <w:tc>
          <w:tcPr>
            <w:tcW w:w="1352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60" w:type="dxa"/>
          </w:tcPr>
          <w:p w:rsidR="00B1703E" w:rsidRDefault="00B1703E">
            <w:r w:rsidRPr="00C213C2">
              <w:rPr>
                <w:sz w:val="24"/>
                <w:szCs w:val="24"/>
              </w:rPr>
              <w:t>МКОУ «Старотуруханская СШ»</w:t>
            </w:r>
          </w:p>
        </w:tc>
        <w:tc>
          <w:tcPr>
            <w:tcW w:w="1688" w:type="dxa"/>
          </w:tcPr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B1703E" w:rsidRPr="00B1703E" w:rsidRDefault="00B1703E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E77" w:rsidRPr="00B1703E" w:rsidTr="00B1703E">
        <w:tc>
          <w:tcPr>
            <w:tcW w:w="9321" w:type="dxa"/>
            <w:gridSpan w:val="5"/>
          </w:tcPr>
          <w:p w:rsidR="00695E77" w:rsidRPr="00B1703E" w:rsidRDefault="00695E77" w:rsidP="00825D84">
            <w:pPr>
              <w:pStyle w:val="1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1703E">
              <w:rPr>
                <w:rStyle w:val="3"/>
                <w:b/>
                <w:bCs/>
                <w:sz w:val="24"/>
                <w:szCs w:val="24"/>
              </w:rPr>
              <w:t>Исследовательская, научная деятельность</w:t>
            </w:r>
          </w:p>
        </w:tc>
      </w:tr>
      <w:tr w:rsidR="00695E77" w:rsidRPr="00B1703E" w:rsidTr="00B1703E">
        <w:tc>
          <w:tcPr>
            <w:tcW w:w="851" w:type="dxa"/>
          </w:tcPr>
          <w:p w:rsidR="00695E77" w:rsidRPr="00B1703E" w:rsidRDefault="00695E77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 xml:space="preserve">Работа по поиску народных объединений и осуществление работы по связям с национальными общественными </w:t>
            </w:r>
            <w:r w:rsidRPr="00B1703E">
              <w:rPr>
                <w:sz w:val="24"/>
                <w:szCs w:val="24"/>
              </w:rPr>
              <w:lastRenderedPageBreak/>
              <w:t>организациями.</w:t>
            </w:r>
          </w:p>
        </w:tc>
        <w:tc>
          <w:tcPr>
            <w:tcW w:w="1352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6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Классные руководители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E77" w:rsidRPr="00B1703E" w:rsidTr="00B1703E">
        <w:tc>
          <w:tcPr>
            <w:tcW w:w="851" w:type="dxa"/>
          </w:tcPr>
          <w:p w:rsidR="00695E77" w:rsidRPr="00B1703E" w:rsidRDefault="00695E77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Работа по поиску предметов старины (сбор, описание, организация выставок, с последующим изданием методических материалов)</w:t>
            </w:r>
          </w:p>
        </w:tc>
        <w:tc>
          <w:tcPr>
            <w:tcW w:w="1352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Классные руководители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5E77" w:rsidRPr="00B1703E" w:rsidTr="00B1703E">
        <w:tc>
          <w:tcPr>
            <w:tcW w:w="9321" w:type="dxa"/>
            <w:gridSpan w:val="5"/>
          </w:tcPr>
          <w:p w:rsidR="00695E77" w:rsidRPr="00B1703E" w:rsidRDefault="00695E77" w:rsidP="00825D84">
            <w:pPr>
              <w:pStyle w:val="1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1703E">
              <w:rPr>
                <w:rStyle w:val="2"/>
                <w:b/>
                <w:bCs/>
                <w:sz w:val="24"/>
                <w:szCs w:val="24"/>
              </w:rPr>
              <w:t>Информационно-издательская деятельность</w:t>
            </w:r>
          </w:p>
        </w:tc>
      </w:tr>
      <w:tr w:rsidR="00695E77" w:rsidRPr="00B1703E" w:rsidTr="00B1703E">
        <w:tc>
          <w:tcPr>
            <w:tcW w:w="851" w:type="dxa"/>
          </w:tcPr>
          <w:p w:rsidR="00695E77" w:rsidRPr="00B1703E" w:rsidRDefault="00695E77" w:rsidP="00695E77">
            <w:pPr>
              <w:pStyle w:val="a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Систематическое предоставление материалов для наполнения актуальной информацией о деятельности школьной общественной структуры «Школьный Дом Дружбы» раздела сайта</w:t>
            </w:r>
          </w:p>
        </w:tc>
        <w:tc>
          <w:tcPr>
            <w:tcW w:w="1352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Сайт школы</w:t>
            </w:r>
          </w:p>
        </w:tc>
        <w:tc>
          <w:tcPr>
            <w:tcW w:w="1688" w:type="dxa"/>
          </w:tcPr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Педагог-организатор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1703E">
              <w:rPr>
                <w:sz w:val="24"/>
                <w:szCs w:val="24"/>
              </w:rPr>
              <w:t>Классные руководители</w:t>
            </w:r>
          </w:p>
          <w:p w:rsidR="00695E77" w:rsidRPr="00B1703E" w:rsidRDefault="00695E77" w:rsidP="00825D84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95E77" w:rsidRPr="00075E8F" w:rsidRDefault="00695E77" w:rsidP="00695E77">
      <w:pPr>
        <w:pStyle w:val="a3"/>
        <w:shd w:val="clear" w:color="auto" w:fill="auto"/>
        <w:spacing w:after="0" w:line="240" w:lineRule="auto"/>
        <w:ind w:left="1200"/>
        <w:rPr>
          <w:sz w:val="28"/>
          <w:szCs w:val="28"/>
        </w:rPr>
      </w:pPr>
    </w:p>
    <w:p w:rsidR="00695E77" w:rsidRPr="00075E8F" w:rsidRDefault="00695E77" w:rsidP="00695E77">
      <w:pPr>
        <w:rPr>
          <w:sz w:val="2"/>
          <w:szCs w:val="2"/>
        </w:rPr>
      </w:pPr>
    </w:p>
    <w:p w:rsidR="00015DC9" w:rsidRDefault="00015DC9">
      <w:bookmarkStart w:id="0" w:name="_GoBack"/>
      <w:bookmarkEnd w:id="0"/>
    </w:p>
    <w:sectPr w:rsidR="00015DC9" w:rsidSect="007A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27B2"/>
    <w:multiLevelType w:val="hybridMultilevel"/>
    <w:tmpl w:val="3DA8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5DC9"/>
    <w:rsid w:val="00015DC9"/>
    <w:rsid w:val="00116925"/>
    <w:rsid w:val="0046652E"/>
    <w:rsid w:val="00695E77"/>
    <w:rsid w:val="007A506E"/>
    <w:rsid w:val="00A8550D"/>
    <w:rsid w:val="00B1703E"/>
    <w:rsid w:val="00B5609B"/>
    <w:rsid w:val="00EF0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95E77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695E77"/>
    <w:pPr>
      <w:shd w:val="clear" w:color="auto" w:fill="FFFFFF"/>
      <w:spacing w:after="24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95E77"/>
    <w:rPr>
      <w:rFonts w:eastAsiaTheme="minorEastAsia"/>
      <w:lang w:eastAsia="ru-RU"/>
    </w:rPr>
  </w:style>
  <w:style w:type="character" w:customStyle="1" w:styleId="a5">
    <w:name w:val="Подпись к таблице_"/>
    <w:basedOn w:val="a0"/>
    <w:link w:val="10"/>
    <w:uiPriority w:val="99"/>
    <w:rsid w:val="00695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695E77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3">
    <w:name w:val="Подпись к таблице3"/>
    <w:basedOn w:val="a5"/>
    <w:uiPriority w:val="99"/>
    <w:rsid w:val="00695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таблице2"/>
    <w:basedOn w:val="a5"/>
    <w:uiPriority w:val="99"/>
    <w:rsid w:val="00695E77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695E7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table" w:styleId="a7">
    <w:name w:val="Table Grid"/>
    <w:basedOn w:val="a1"/>
    <w:uiPriority w:val="59"/>
    <w:rsid w:val="00695E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tanyatiurina@dnevnik.ru</dc:creator>
  <cp:keywords/>
  <dc:description/>
  <cp:lastModifiedBy>Admin</cp:lastModifiedBy>
  <cp:revision>7</cp:revision>
  <dcterms:created xsi:type="dcterms:W3CDTF">2023-10-24T05:37:00Z</dcterms:created>
  <dcterms:modified xsi:type="dcterms:W3CDTF">2024-11-01T08:27:00Z</dcterms:modified>
</cp:coreProperties>
</file>